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ffffff" w:val="clear"/>
        <w:spacing w:after="0" w:before="0" w:line="276" w:lineRule="auto"/>
        <w:ind w:left="0" w:right="0" w:firstLine="0"/>
        <w:jc w:val="center"/>
        <w:rPr>
          <w:rFonts w:ascii="Verdana" w:cs="Verdana" w:eastAsia="Verdana" w:hAnsi="Verdana"/>
          <w:b w:val="1"/>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6698 Sayılı KVK Kanunu 10. Maddesi Kapsamında Kişisel Verilerin Korunması ve İşlenmesi Aydınlatma Metni</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İşbu Aydınlatma Metni, 6698 sayılı Kişisel Verilerin Korunması Kanunu (“Kanun”) uyarınca, </w:t>
      </w:r>
      <w:r w:rsidDel="00000000" w:rsidR="00000000" w:rsidRPr="00000000">
        <w:rPr>
          <w:rFonts w:ascii="Verdana" w:cs="Verdana" w:eastAsia="Verdana" w:hAnsi="Verdana"/>
          <w:color w:val="212529"/>
          <w:rtl w:val="0"/>
        </w:rPr>
        <w:t xml:space="preserve">Uzm</w:t>
      </w: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 Dr. </w:t>
      </w:r>
      <w:r w:rsidDel="00000000" w:rsidR="00000000" w:rsidRPr="00000000">
        <w:rPr>
          <w:rFonts w:ascii="Verdana" w:cs="Verdana" w:eastAsia="Verdana" w:hAnsi="Verdana"/>
          <w:color w:val="212529"/>
          <w:rtl w:val="0"/>
        </w:rPr>
        <w:t xml:space="preserve">Zuhal Karakoyun</w:t>
      </w: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 Özel Muayenehanesi (</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“Klinik”</w:t>
      </w: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 tarafından </w:t>
      </w:r>
      <w:hyperlink r:id="rId7">
        <w:r w:rsidDel="00000000" w:rsidR="00000000" w:rsidRPr="00000000">
          <w:rPr>
            <w:rFonts w:ascii="Verdana" w:cs="Verdana" w:eastAsia="Verdana" w:hAnsi="Verdana"/>
            <w:color w:val="1155cc"/>
            <w:u w:val="single"/>
            <w:rtl w:val="0"/>
          </w:rPr>
          <w:t xml:space="preserve">https://www.nesaortopedi.com.tr</w:t>
        </w:r>
      </w:hyperlink>
      <w:r w:rsidDel="00000000" w:rsidR="00000000" w:rsidRPr="00000000">
        <w:rPr>
          <w:rFonts w:ascii="Verdana" w:cs="Verdana" w:eastAsia="Verdana" w:hAnsi="Verdana"/>
          <w:color w:val="212529"/>
          <w:rtl w:val="0"/>
        </w:rPr>
        <w:t xml:space="preserve"> </w:t>
      </w:r>
      <w:r w:rsidDel="00000000" w:rsidR="00000000" w:rsidRPr="00000000">
        <w:rPr>
          <w:rFonts w:ascii="Verdana" w:cs="Verdana" w:eastAsia="Verdana" w:hAnsi="Verdana"/>
          <w:color w:val="212529"/>
          <w:rtl w:val="0"/>
        </w:rPr>
        <w:t xml:space="preserve">web sitesinde yer alan iletişim formu aracılığı ile </w:t>
      </w: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temin edilen kişisel verilerin işlenmesinin usul ve esaslara ilişkin olarak veri sahiplerinin aydınlatılması amacı ile düzenlenmiştir.</w:t>
      </w:r>
    </w:p>
    <w:p w:rsidR="00000000" w:rsidDel="00000000" w:rsidP="00000000" w:rsidRDefault="00000000" w:rsidRPr="00000000" w14:paraId="00000004">
      <w:pPr>
        <w:keepNext w:val="0"/>
        <w:keepLines w:val="0"/>
        <w:widowControl w:val="1"/>
        <w:numPr>
          <w:ilvl w:val="0"/>
          <w:numId w:val="3"/>
        </w:numPr>
        <w:pBdr>
          <w:top w:space="0" w:sz="0" w:val="nil"/>
          <w:left w:space="0" w:sz="0" w:val="nil"/>
          <w:bottom w:space="0" w:sz="0" w:val="nil"/>
          <w:right w:space="0" w:sz="0" w:val="nil"/>
          <w:between w:space="0" w:sz="0" w:val="nil"/>
        </w:pBdr>
        <w:shd w:fill="ffffff" w:val="clear"/>
        <w:spacing w:after="280" w:before="0" w:line="240" w:lineRule="auto"/>
        <w:ind w:left="720" w:right="0" w:hanging="360"/>
        <w:jc w:val="left"/>
        <w:rPr>
          <w:rFonts w:ascii="Verdana" w:cs="Verdana" w:eastAsia="Verdana" w:hAnsi="Verdana"/>
          <w:b w:val="1"/>
          <w:i w:val="0"/>
          <w:smallCaps w:val="0"/>
          <w:strike w:val="0"/>
          <w:color w:val="212529"/>
          <w:sz w:val="22"/>
          <w:szCs w:val="22"/>
          <w:u w:val="none"/>
          <w:shd w:fill="auto" w:val="clear"/>
          <w:vertAlign w:val="baseline"/>
        </w:rPr>
      </w:pPr>
      <w:bookmarkStart w:colFirst="0" w:colLast="0" w:name="_heading=h.gjdgxs" w:id="0"/>
      <w:bookmarkEnd w:id="0"/>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Veri Sorumlusunun Kimliği</w:t>
      </w:r>
    </w:p>
    <w:tbl>
      <w:tblPr>
        <w:tblStyle w:val="Table1"/>
        <w:tblW w:w="9062.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256"/>
        <w:gridCol w:w="5806"/>
        <w:tblGridChange w:id="0">
          <w:tblGrid>
            <w:gridCol w:w="3256"/>
            <w:gridCol w:w="580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Unvan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Verdana" w:cs="Verdana" w:eastAsia="Verdana" w:hAnsi="Verdana"/>
                <w:i w:val="0"/>
                <w:smallCaps w:val="0"/>
                <w:strike w:val="0"/>
                <w:color w:val="212529"/>
                <w:sz w:val="22"/>
                <w:szCs w:val="22"/>
                <w:u w:val="none"/>
                <w:shd w:fill="auto" w:val="clear"/>
                <w:vertAlign w:val="baseline"/>
              </w:rPr>
            </w:pPr>
            <w:r w:rsidDel="00000000" w:rsidR="00000000" w:rsidRPr="00000000">
              <w:rPr>
                <w:rFonts w:ascii="Verdana" w:cs="Verdana" w:eastAsia="Verdana" w:hAnsi="Verdana"/>
                <w:color w:val="212529"/>
                <w:rtl w:val="0"/>
              </w:rPr>
              <w:t xml:space="preserve">NESA Protez Ortez Uygulama Sağlık Tur. İnş. San. ve Dış Tic. Ltd. Şti.</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Telefon Numarası</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color w:val="212529"/>
                <w:rtl w:val="0"/>
              </w:rPr>
              <w:t xml:space="preserve">0 216 414 53 54</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E-posta Adresi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color w:val="212529"/>
                <w:rtl w:val="0"/>
              </w:rPr>
              <w:t xml:space="preserve">info@nesaortopedi.com.tr</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İnternet Adresi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www.</w:t>
            </w:r>
            <w:r w:rsidDel="00000000" w:rsidR="00000000" w:rsidRPr="00000000">
              <w:rPr>
                <w:rFonts w:ascii="Verdana" w:cs="Verdana" w:eastAsia="Verdana" w:hAnsi="Verdana"/>
                <w:color w:val="212529"/>
                <w:rtl w:val="0"/>
              </w:rPr>
              <w:t xml:space="preserve">nesaortopedi.com.tr</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Posta Adresi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160" w:before="0" w:line="240" w:lineRule="auto"/>
              <w:ind w:left="0" w:right="0" w:firstLine="0"/>
              <w:jc w:val="left"/>
              <w:rPr>
                <w:rFonts w:ascii="Verdana" w:cs="Verdana" w:eastAsia="Verdana" w:hAnsi="Verdana"/>
                <w:color w:val="212529"/>
              </w:rPr>
            </w:pPr>
            <w:r w:rsidDel="00000000" w:rsidR="00000000" w:rsidRPr="00000000">
              <w:rPr>
                <w:rFonts w:ascii="Verdana" w:cs="Verdana" w:eastAsia="Verdana" w:hAnsi="Verdana"/>
                <w:color w:val="212529"/>
                <w:rtl w:val="0"/>
              </w:rPr>
              <w:t xml:space="preserve">Altıyol, Bahariye Cad. Ali Suavi Sk. No:14 Kadıköy - İSTANBUL</w:t>
            </w:r>
            <w:r w:rsidDel="00000000" w:rsidR="00000000" w:rsidRPr="00000000">
              <w:rPr>
                <w:rtl w:val="0"/>
              </w:rPr>
            </w:r>
          </w:p>
        </w:tc>
      </w:tr>
    </w:tbl>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widowControl w:val="1"/>
        <w:numPr>
          <w:ilvl w:val="0"/>
          <w:numId w:val="3"/>
        </w:numPr>
        <w:pBdr>
          <w:top w:space="0" w:sz="0" w:val="nil"/>
          <w:left w:space="0" w:sz="0" w:val="nil"/>
          <w:bottom w:space="0" w:sz="0" w:val="nil"/>
          <w:right w:space="0" w:sz="0" w:val="nil"/>
          <w:between w:space="0" w:sz="0" w:val="nil"/>
        </w:pBdr>
        <w:shd w:fill="ffffff" w:val="clear"/>
        <w:spacing w:after="280" w:before="0" w:line="240" w:lineRule="auto"/>
        <w:ind w:left="720" w:right="0" w:hanging="36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Kişisel Veriler ve Verilerin İşlenme Amacı ve Hukuki Sebep</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Kanun uyarınca, veri sorumlusu doktor olarak şahsınıza ait olan kişisel verilerinizden;</w:t>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1440" w:right="0" w:hanging="36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Ad, </w:t>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1440" w:right="0" w:hanging="36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Soyadı, </w:t>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0" w:before="0" w:line="240" w:lineRule="auto"/>
        <w:ind w:left="1440" w:right="0" w:hanging="36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E-posta Adresi,</w:t>
      </w:r>
    </w:p>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ffffff" w:val="clear"/>
        <w:spacing w:after="280" w:before="0" w:line="240" w:lineRule="auto"/>
        <w:ind w:left="1440" w:right="0" w:hanging="36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Cep Telefonu</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bilgilerinizi işlemeyi talep ediyoruz.</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left"/>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Ad, Soyadı, e-posta ve cep telefonu veriniz; adınıza randevu oluşturulması, randevularınızın takibi ve randevularınız ile ilgili sizinle iletişime geçilmesi, talep ve şikâyet mesajlarınızın değerlendirilmesi,</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left"/>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amaçları </w:t>
      </w: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ile</w:t>
      </w: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Kanun’un 5. ve 6. maddelerinde belirtilen kişisel veri işleme şartlarına uygun ve yukarıda verilen amaçlarla sınırlı olarak işlenecektir.</w:t>
      </w:r>
    </w:p>
    <w:p w:rsidR="00000000" w:rsidDel="00000000" w:rsidP="00000000" w:rsidRDefault="00000000" w:rsidRPr="00000000" w14:paraId="00000019">
      <w:pPr>
        <w:keepNext w:val="0"/>
        <w:keepLines w:val="0"/>
        <w:widowControl w:val="1"/>
        <w:numPr>
          <w:ilvl w:val="0"/>
          <w:numId w:val="3"/>
        </w:numPr>
        <w:pBdr>
          <w:top w:space="0" w:sz="0" w:val="nil"/>
          <w:left w:space="0" w:sz="0" w:val="nil"/>
          <w:bottom w:space="0" w:sz="0" w:val="nil"/>
          <w:right w:space="0" w:sz="0" w:val="nil"/>
          <w:between w:space="0" w:sz="0" w:val="nil"/>
        </w:pBdr>
        <w:shd w:fill="ffffff" w:val="clear"/>
        <w:spacing w:after="280" w:before="0" w:line="240" w:lineRule="auto"/>
        <w:ind w:left="720" w:right="0" w:hanging="36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Kişisel Verilerin Kimlere ve Hangi Amaçla Aktarılabileceği</w:t>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Kanun’un 8. maddesine uygun olarak kişisel verileriniz; </w:t>
      </w: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İşbu Aydınlatma Metni’ nin 2. maddesinde yer alan amaçlarla; </w:t>
      </w: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Yurt içindeki kanunen yetkili kamu resmi kurum ve kuruluşları, hizmet sağlayıcı firmalar ve yetkilileri, çağrı merkezi hizmet sunucuları, tedarikçiler ve destek hizmeti sağlayıcılar ve iş ortakları ile paylaşılabilecektir.</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both"/>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Kişisel verilerinizin yurtdışına aktarılması söz konusu değildir.</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both"/>
        <w:rPr>
          <w:rFonts w:ascii="Verdana" w:cs="Verdana" w:eastAsia="Verdana" w:hAnsi="Verdana"/>
        </w:rPr>
      </w:pPr>
      <w:r w:rsidDel="00000000" w:rsidR="00000000" w:rsidRPr="00000000">
        <w:rPr>
          <w:rtl w:val="0"/>
        </w:rPr>
      </w:r>
    </w:p>
    <w:p w:rsidR="00000000" w:rsidDel="00000000" w:rsidP="00000000" w:rsidRDefault="00000000" w:rsidRPr="00000000" w14:paraId="0000001E">
      <w:pPr>
        <w:keepNext w:val="0"/>
        <w:keepLines w:val="0"/>
        <w:widowControl w:val="1"/>
        <w:numPr>
          <w:ilvl w:val="0"/>
          <w:numId w:val="3"/>
        </w:numPr>
        <w:pBdr>
          <w:top w:space="0" w:sz="0" w:val="nil"/>
          <w:left w:space="0" w:sz="0" w:val="nil"/>
          <w:bottom w:space="0" w:sz="0" w:val="nil"/>
          <w:right w:space="0" w:sz="0" w:val="nil"/>
          <w:between w:space="0" w:sz="0" w:val="nil"/>
        </w:pBdr>
        <w:shd w:fill="ffffff" w:val="clear"/>
        <w:spacing w:after="280" w:before="0" w:line="240" w:lineRule="auto"/>
        <w:ind w:left="720" w:right="0" w:hanging="36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Kişisel Verilerin Toplanma Yöntemi</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left"/>
        <w:rPr>
          <w:rFonts w:ascii="Verdana" w:cs="Verdana" w:eastAsia="Verdana" w:hAnsi="Verdana"/>
          <w:b w:val="0"/>
          <w:i w:val="0"/>
          <w:smallCaps w:val="0"/>
          <w:strike w:val="0"/>
          <w:color w:val="000000"/>
          <w:sz w:val="22"/>
          <w:szCs w:val="22"/>
          <w:u w:val="none"/>
          <w:shd w:fill="auto" w:val="clear"/>
          <w:vertAlign w:val="baseline"/>
        </w:rPr>
      </w:pPr>
      <w:r w:rsidDel="00000000" w:rsidR="00000000" w:rsidRPr="00000000">
        <w:rPr>
          <w:rFonts w:ascii="Verdana" w:cs="Verdana" w:eastAsia="Verdana" w:hAnsi="Verdana"/>
          <w:b w:val="0"/>
          <w:i w:val="0"/>
          <w:smallCaps w:val="0"/>
          <w:strike w:val="0"/>
          <w:color w:val="000000"/>
          <w:sz w:val="22"/>
          <w:szCs w:val="22"/>
          <w:u w:val="none"/>
          <w:shd w:fill="auto" w:val="clear"/>
          <w:vertAlign w:val="baseline"/>
          <w:rtl w:val="0"/>
        </w:rPr>
        <w:t xml:space="preserve">Kişisel verileriniz internet adresimizde yer alan sayfadan, tarafınızca yapılan başvuru vasıtasıyla toplanmaktadır.</w:t>
      </w:r>
    </w:p>
    <w:p w:rsidR="00000000" w:rsidDel="00000000" w:rsidP="00000000" w:rsidRDefault="00000000" w:rsidRPr="00000000" w14:paraId="00000020">
      <w:pPr>
        <w:keepNext w:val="0"/>
        <w:keepLines w:val="0"/>
        <w:widowControl w:val="1"/>
        <w:numPr>
          <w:ilvl w:val="0"/>
          <w:numId w:val="2"/>
        </w:numPr>
        <w:pBdr>
          <w:top w:space="0" w:sz="0" w:val="nil"/>
          <w:left w:space="0" w:sz="0" w:val="nil"/>
          <w:bottom w:space="0" w:sz="0" w:val="nil"/>
          <w:right w:space="0" w:sz="0" w:val="nil"/>
          <w:between w:space="0" w:sz="0" w:val="nil"/>
        </w:pBdr>
        <w:shd w:fill="ffffff" w:val="clear"/>
        <w:spacing w:after="280" w:before="0" w:line="240" w:lineRule="auto"/>
        <w:ind w:left="720" w:right="0" w:hanging="360"/>
        <w:jc w:val="left"/>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Kanun’un 11. maddesinde sayılan diğer hakları </w:t>
      </w:r>
      <w:r w:rsidDel="00000000" w:rsidR="00000000" w:rsidRPr="00000000">
        <w:rPr>
          <w:rtl w:val="0"/>
        </w:rPr>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İlgili Kişi olarak, Kanun’un 11. maddesi uyarınca aşağıdaki haklara sahipsiniz:</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567"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br w:type="textWrapping"/>
        <w:t xml:space="preserve">1. Kişisel verisinin işlenip işlenmediğini öğrenme,</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567"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2. Kişisel verileri işlenmişse buna ilişkin bilgi talep etme,</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567"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3. Kişisel verilerin işlenme amacını ve bunların amacına uygun kullanılıp kullanılmadığını öğrenme,</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567"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4. Yurt içinde veya yurt dışında kişisel verilerin aktarıldığı üçüncü kişileri bilme,</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567"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5. Kişisel verilerin eksik veya yanlış işlenmiş olması hâlinde bunların düzeltilmesini isteme ve bu kapsamda yapılan işlemin kişisel verilerin aktarıldığı üçüncü kişilere bildirilmesini isteme,</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567"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6. KVKK ve ilgili diğer kanun hükümlerine uygun olarak işlenmiş olmasına rağmen, işlenmesini gerektiren sebeplerin ortadan kalkması hâlinde kişisel verilerin silinmesini veya yok edilmesini isteme ve bu kapsamda yapılan işlemin kişisel verilerin aktarıldığı üçüncü kişilere bildirilmesini isteme,</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567"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7. İşlenen verilerin münhasıran otomatik sistemler vasıtasıyla analiz edilmesi suretiyle kişinin kendisi aleyhine bir sonucun ortaya çıkmasına itiraz etme,</w:t>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567" w:right="0" w:firstLine="0"/>
        <w:jc w:val="both"/>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8. Kişisel verilerin kanuna aykırı olarak işlenmesi sebebiyle zarara uğraması hâlinde zararın giderilmesini talep etme.</w:t>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left"/>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0"/>
          <w:i w:val="0"/>
          <w:smallCaps w:val="0"/>
          <w:strike w:val="0"/>
          <w:color w:val="212529"/>
          <w:sz w:val="22"/>
          <w:szCs w:val="22"/>
          <w:u w:val="none"/>
          <w:shd w:fill="auto" w:val="clear"/>
          <w:vertAlign w:val="baseline"/>
          <w:rtl w:val="0"/>
        </w:rPr>
        <w:t xml:space="preserve">İlgili kişi olarak yukarıda sayılan haklarınıza ilişkin taleplerinizi aşağıdaki adresler üzerinden kliniğimize iletebilirsiniz:</w:t>
      </w:r>
    </w:p>
    <w:tbl>
      <w:tblPr>
        <w:tblStyle w:val="Table2"/>
        <w:tblW w:w="8495.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89"/>
        <w:gridCol w:w="5806"/>
        <w:tblGridChange w:id="0">
          <w:tblGrid>
            <w:gridCol w:w="2689"/>
            <w:gridCol w:w="5806"/>
          </w:tblGrid>
        </w:tblGridChange>
      </w:tblGrid>
      <w:tr>
        <w:trPr>
          <w:cantSplit w:val="0"/>
          <w:tblHeader w:val="0"/>
        </w:trPr>
        <w:tc>
          <w:tcPr/>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E-posta Adresi</w:t>
            </w:r>
          </w:p>
        </w:tc>
        <w:tc>
          <w:tcPr/>
          <w:p w:rsidR="00000000" w:rsidDel="00000000" w:rsidP="00000000" w:rsidRDefault="00000000" w:rsidRPr="00000000" w14:paraId="0000002C">
            <w:pPr>
              <w:spacing w:after="160" w:lineRule="auto"/>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color w:val="212529"/>
                <w:rtl w:val="0"/>
              </w:rPr>
              <w:t xml:space="preserve">info@nesaortopedi.com.tr</w:t>
            </w:r>
            <w:r w:rsidDel="00000000" w:rsidR="00000000" w:rsidRPr="00000000">
              <w:rPr>
                <w:rtl w:val="0"/>
              </w:rPr>
            </w:r>
          </w:p>
        </w:tc>
      </w:tr>
      <w:tr>
        <w:trPr>
          <w:cantSplit w:val="0"/>
          <w:tblHeader w:val="0"/>
        </w:trPr>
        <w:tc>
          <w:tcPr/>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İnternet Adresi</w:t>
            </w:r>
          </w:p>
        </w:tc>
        <w:tc>
          <w:tcPr/>
          <w:p w:rsidR="00000000" w:rsidDel="00000000" w:rsidP="00000000" w:rsidRDefault="00000000" w:rsidRPr="00000000" w14:paraId="0000002E">
            <w:pPr>
              <w:spacing w:after="160" w:lineRule="auto"/>
              <w:rPr>
                <w:rFonts w:ascii="Verdana" w:cs="Verdana" w:eastAsia="Verdana" w:hAnsi="Verdana"/>
                <w:b w:val="0"/>
                <w:i w:val="0"/>
                <w:smallCaps w:val="0"/>
                <w:strike w:val="0"/>
                <w:color w:val="212529"/>
                <w:sz w:val="22"/>
                <w:szCs w:val="22"/>
                <w:u w:val="none"/>
                <w:shd w:fill="auto" w:val="clear"/>
                <w:vertAlign w:val="baseline"/>
              </w:rPr>
            </w:pPr>
            <w:r w:rsidDel="00000000" w:rsidR="00000000" w:rsidRPr="00000000">
              <w:rPr>
                <w:rFonts w:ascii="Verdana" w:cs="Verdana" w:eastAsia="Verdana" w:hAnsi="Verdana"/>
                <w:color w:val="212529"/>
                <w:rtl w:val="0"/>
              </w:rPr>
              <w:t xml:space="preserve">www.nesaortopedi.com.tr</w:t>
            </w:r>
            <w:r w:rsidDel="00000000" w:rsidR="00000000" w:rsidRPr="00000000">
              <w:rPr>
                <w:rtl w:val="0"/>
              </w:rPr>
            </w:r>
          </w:p>
        </w:tc>
      </w:tr>
      <w:tr>
        <w:trPr>
          <w:cantSplit w:val="0"/>
          <w:tblHeader w:val="0"/>
        </w:trPr>
        <w:tc>
          <w:tcPr/>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ffffff" w:val="clear"/>
              <w:spacing w:after="16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Fonts w:ascii="Verdana" w:cs="Verdana" w:eastAsia="Verdana" w:hAnsi="Verdana"/>
                <w:b w:val="1"/>
                <w:i w:val="0"/>
                <w:smallCaps w:val="0"/>
                <w:strike w:val="0"/>
                <w:color w:val="212529"/>
                <w:sz w:val="22"/>
                <w:szCs w:val="22"/>
                <w:u w:val="none"/>
                <w:shd w:fill="auto" w:val="clear"/>
                <w:vertAlign w:val="baseline"/>
                <w:rtl w:val="0"/>
              </w:rPr>
              <w:t xml:space="preserve">Posta Adresi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spacing w:after="160" w:lineRule="auto"/>
              <w:rPr>
                <w:rFonts w:ascii="Verdana" w:cs="Verdana" w:eastAsia="Verdana" w:hAnsi="Verdana"/>
                <w:color w:val="212529"/>
              </w:rPr>
            </w:pPr>
            <w:r w:rsidDel="00000000" w:rsidR="00000000" w:rsidRPr="00000000">
              <w:rPr>
                <w:rFonts w:ascii="Verdana" w:cs="Verdana" w:eastAsia="Verdana" w:hAnsi="Verdana"/>
                <w:color w:val="212529"/>
                <w:rtl w:val="0"/>
              </w:rPr>
              <w:t xml:space="preserve">Altıyol, Bahariye Cad. Ali Suavi Sk. No:14 Kadıköy - İSTANBUL</w:t>
            </w:r>
          </w:p>
        </w:tc>
      </w:tr>
    </w:tbl>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left"/>
        <w:rPr>
          <w:rFonts w:ascii="Verdana" w:cs="Verdana" w:eastAsia="Verdana" w:hAnsi="Verdana"/>
          <w:b w:val="1"/>
          <w:i w:val="0"/>
          <w:smallCaps w:val="0"/>
          <w:strike w:val="0"/>
          <w:color w:val="212529"/>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ffffff" w:val="clear"/>
        <w:spacing w:after="280" w:before="0" w:line="240" w:lineRule="auto"/>
        <w:ind w:left="0" w:right="0" w:firstLine="0"/>
        <w:jc w:val="both"/>
        <w:rPr>
          <w:rFonts w:ascii="Verdana" w:cs="Verdana" w:eastAsia="Verdana" w:hAnsi="Verdana"/>
        </w:rPr>
      </w:pPr>
      <w:r w:rsidDel="00000000" w:rsidR="00000000" w:rsidRPr="00000000">
        <w:rPr>
          <w:rFonts w:ascii="Verdana" w:cs="Verdana" w:eastAsia="Verdana" w:hAnsi="Verdana"/>
          <w:b w:val="0"/>
          <w:i w:val="0"/>
          <w:smallCaps w:val="0"/>
          <w:strike w:val="0"/>
          <w:color w:val="212529"/>
          <w:sz w:val="22"/>
          <w:szCs w:val="22"/>
          <w:highlight w:val="white"/>
          <w:u w:val="none"/>
          <w:vertAlign w:val="baseline"/>
          <w:rtl w:val="0"/>
        </w:rPr>
        <w:t xml:space="preserve">İlgili kişi olarak bulunmuş olduğunuz talepleriniz Kliniğimiz tarafından, en kısa sürede ve nihayetinde en geç otuz (30) gün içerisinde ücretsiz olarak değerlendirilip sonuçlandırılacaktır. İşlemin ayrıca bir maliyeti gerektirmesi durumunda Kişisel Verileri Koruma Kurulu tarafından belirlenen tarifedeki ücret esas alınacaktır.</w:t>
      </w:r>
      <w:r w:rsidDel="00000000" w:rsidR="00000000" w:rsidRPr="00000000">
        <w:rPr>
          <w:rtl w:val="0"/>
        </w:rPr>
      </w:r>
    </w:p>
    <w:sectPr>
      <w:pgSz w:h="16838" w:w="11906" w:orient="portrait"/>
      <w:pgMar w:bottom="1417" w:top="851"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Verdana"/>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2">
    <w:lvl w:ilvl="0">
      <w:start w:val="6"/>
      <w:numFmt w:val="decimal"/>
      <w:lvlText w:val="%1."/>
      <w:lvlJc w:val="left"/>
      <w:pPr>
        <w:ind w:left="720" w:hanging="360"/>
      </w:pPr>
      <w:rPr>
        <w:b w:val="1"/>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tr-T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VarsaylanParagrafYazTipi" w:default="1">
    <w:name w:val="Default Paragraph Font"/>
    <w:uiPriority w:val="1"/>
    <w:semiHidden w:val="1"/>
    <w:unhideWhenUsed w:val="1"/>
  </w:style>
  <w:style w:type="table" w:styleId="NormalTablo" w:default="1">
    <w:name w:val="Normal Table"/>
    <w:uiPriority w:val="99"/>
    <w:semiHidden w:val="1"/>
    <w:unhideWhenUsed w:val="1"/>
    <w:tblPr>
      <w:tblInd w:w="0.0" w:type="dxa"/>
      <w:tblCellMar>
        <w:top w:w="0.0" w:type="dxa"/>
        <w:left w:w="108.0" w:type="dxa"/>
        <w:bottom w:w="0.0" w:type="dxa"/>
        <w:right w:w="108.0" w:type="dxa"/>
      </w:tblCellMar>
    </w:tblPr>
  </w:style>
  <w:style w:type="numbering" w:styleId="ListeYok" w:default="1">
    <w:name w:val="No List"/>
    <w:uiPriority w:val="99"/>
    <w:semiHidden w:val="1"/>
    <w:unhideWhenUsed w:val="1"/>
  </w:style>
  <w:style w:type="paragraph" w:styleId="ListeParagraf">
    <w:name w:val="List Paragraph"/>
    <w:basedOn w:val="Normal"/>
    <w:uiPriority w:val="34"/>
    <w:qFormat w:val="1"/>
    <w:rsid w:val="00DE7A78"/>
    <w:pPr>
      <w:ind w:left="720"/>
      <w:contextualSpacing w:val="1"/>
    </w:pPr>
  </w:style>
  <w:style w:type="paragraph" w:styleId="NormalWeb">
    <w:name w:val="Normal (Web)"/>
    <w:basedOn w:val="Normal"/>
    <w:uiPriority w:val="99"/>
    <w:unhideWhenUsed w:val="1"/>
    <w:rsid w:val="00712D88"/>
    <w:pPr>
      <w:spacing w:after="100" w:afterAutospacing="1" w:before="100" w:beforeAutospacing="1" w:line="240" w:lineRule="auto"/>
    </w:pPr>
    <w:rPr>
      <w:rFonts w:ascii="Times New Roman" w:cs="Times New Roman" w:eastAsia="Times New Roman" w:hAnsi="Times New Roman"/>
      <w:sz w:val="24"/>
      <w:szCs w:val="24"/>
      <w:lang w:eastAsia="tr-TR"/>
    </w:rPr>
  </w:style>
  <w:style w:type="table" w:styleId="TabloKlavuzu">
    <w:name w:val="Table Grid"/>
    <w:basedOn w:val="NormalTablo"/>
    <w:uiPriority w:val="39"/>
    <w:rsid w:val="00FE5367"/>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badge" w:customStyle="1">
    <w:name w:val="badge"/>
    <w:basedOn w:val="VarsaylanParagrafYazTipi"/>
    <w:rsid w:val="00295467"/>
  </w:style>
  <w:style w:type="character" w:styleId="Kpr">
    <w:name w:val="Hyperlink"/>
    <w:basedOn w:val="VarsaylanParagrafYazTipi"/>
    <w:uiPriority w:val="99"/>
    <w:unhideWhenUsed w:val="1"/>
    <w:rsid w:val="00725A8A"/>
    <w:rPr>
      <w:color w:val="0563c1"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nesaortopedi.com.t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b/H6AgSbwKT9bSSB/Q1Ddj6aeAw==">AMUW2mUcHTzQ8rZ0EkPtxZNfwWo+pzGmycNsOrQgludsCX/7bvFaLkoD+RmumG283G/hdLTXCxT9C+ED2EktlUbd9ZmBNaiuJk0uau0XTau8MMZDsKprv9GW4lnPUrT3kI2WwYbx+jUZ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2021-01-31T16:25:00Z</dcterms:created>
  <dc:creator>Mehmet ERDİ</dc:creator>
</cp:coreProperties>
</file>